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B6D5" w14:textId="7DD45A94" w:rsidR="00F246E6" w:rsidRDefault="00911F76" w:rsidP="00BA1E3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5DB1D58" wp14:editId="2A140355">
            <wp:simplePos x="0" y="0"/>
            <wp:positionH relativeFrom="column">
              <wp:posOffset>2023110</wp:posOffset>
            </wp:positionH>
            <wp:positionV relativeFrom="paragraph">
              <wp:posOffset>-233680</wp:posOffset>
            </wp:positionV>
            <wp:extent cx="1916430" cy="18173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347CF" w14:textId="705B68E7" w:rsidR="00BA1E3F" w:rsidRDefault="00BA1E3F" w:rsidP="00BA1E3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36CCA0" w14:textId="60497F3F" w:rsidR="00BA1E3F" w:rsidRDefault="00BA1E3F" w:rsidP="00BA1E3F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41247EF6" w14:textId="302776B0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83D425" w14:textId="101DBC5A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A1E3F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รายงานผลการดำเนินงาน</w:t>
      </w:r>
    </w:p>
    <w:p w14:paraId="5FCF77AC" w14:textId="1306FD74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A1E3F">
        <w:rPr>
          <w:rFonts w:ascii="TH SarabunPSK" w:hAnsi="TH SarabunPSK" w:cs="TH SarabunPSK" w:hint="cs"/>
          <w:b/>
          <w:bCs/>
          <w:sz w:val="72"/>
          <w:szCs w:val="72"/>
          <w:cs/>
        </w:rPr>
        <w:t>รอบ ๖ เดือน</w:t>
      </w:r>
    </w:p>
    <w:p w14:paraId="0E36079C" w14:textId="7C2D6C7B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A1E3F"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พ.ศ.๒๕๖๕</w:t>
      </w:r>
    </w:p>
    <w:p w14:paraId="75A792D5" w14:textId="59202543" w:rsidR="00BA1E3F" w:rsidRPr="00BA1E3F" w:rsidRDefault="00BA1E3F" w:rsidP="00BA1E3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BA1E3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(ระหว่างเดือนตุลาคม ๒๕๖๔ </w:t>
      </w:r>
      <w:r w:rsidRPr="00BA1E3F">
        <w:rPr>
          <w:rFonts w:ascii="TH SarabunPSK" w:hAnsi="TH SarabunPSK" w:cs="TH SarabunPSK"/>
          <w:b/>
          <w:bCs/>
          <w:sz w:val="44"/>
          <w:szCs w:val="44"/>
        </w:rPr>
        <w:t>-</w:t>
      </w:r>
      <w:r w:rsidRPr="00BA1E3F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มีนาคม ๒๕๖๕</w:t>
      </w:r>
      <w:r w:rsidRPr="00BA1E3F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14:paraId="7FC305AF" w14:textId="77BE0082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2677D5" w14:textId="11D002EB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0CB15B" w14:textId="25FCF4E9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4C4411" w14:textId="2B3A5B52" w:rsidR="00BA1E3F" w:rsidRPr="00BA1E3F" w:rsidRDefault="00BA1E3F" w:rsidP="00BA1E3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A1E3F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องค์การบริหารส่วนตำบลโพนแพง</w:t>
      </w:r>
    </w:p>
    <w:p w14:paraId="78CE2643" w14:textId="179ED180" w:rsidR="00BA1E3F" w:rsidRDefault="00BA1E3F" w:rsidP="00BA1E3F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2D7EA66" w14:textId="70482F28" w:rsidR="00BA1E3F" w:rsidRDefault="00BA1E3F" w:rsidP="00BA1E3F">
      <w:pPr>
        <w:jc w:val="center"/>
        <w:rPr>
          <w:rFonts w:ascii="TH SarabunPSK" w:hAnsi="TH SarabunPSK" w:cs="TH SarabunPSK"/>
          <w:sz w:val="44"/>
          <w:szCs w:val="44"/>
        </w:rPr>
      </w:pPr>
    </w:p>
    <w:p w14:paraId="1C460526" w14:textId="454040C5" w:rsidR="00BA1E3F" w:rsidRDefault="00BA1E3F" w:rsidP="00BA1E3F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30FC627" w14:textId="41426570" w:rsidR="00BA1E3F" w:rsidRPr="00BA1E3F" w:rsidRDefault="00BA1E3F" w:rsidP="00BA1E3F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BA1E3F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งานวางแผนสถิติและวิชาการ</w:t>
      </w:r>
    </w:p>
    <w:p w14:paraId="73AAFB39" w14:textId="77777777" w:rsidR="00BA1E3F" w:rsidRPr="00BA1E3F" w:rsidRDefault="00BA1E3F" w:rsidP="00BA1E3F">
      <w:pPr>
        <w:jc w:val="center"/>
        <w:rPr>
          <w:rFonts w:ascii="TH SarabunPSK" w:hAnsi="TH SarabunPSK" w:cs="TH SarabunPSK" w:hint="cs"/>
          <w:sz w:val="44"/>
          <w:szCs w:val="44"/>
        </w:rPr>
      </w:pPr>
    </w:p>
    <w:sectPr w:rsidR="00BA1E3F" w:rsidRPr="00BA1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7D"/>
    <w:rsid w:val="00082F7D"/>
    <w:rsid w:val="00670FE0"/>
    <w:rsid w:val="00911F76"/>
    <w:rsid w:val="00BA1E3F"/>
    <w:rsid w:val="00F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125E"/>
  <w15:chartTrackingRefBased/>
  <w15:docId w15:val="{C2BFE0D1-20B1-4016-9F1F-C49B9E69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2022-04-26T22:59:00Z</dcterms:created>
  <dcterms:modified xsi:type="dcterms:W3CDTF">2022-04-26T23:03:00Z</dcterms:modified>
</cp:coreProperties>
</file>